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DCA2" w14:textId="77777777" w:rsidR="006E6075" w:rsidRDefault="006E6075" w:rsidP="003A3668">
      <w:pPr>
        <w:jc w:val="center"/>
        <w:rPr>
          <w:rFonts w:ascii="Arial" w:hAnsi="Arial" w:cs="Arial"/>
          <w:bCs/>
          <w:color w:val="4472C4" w:themeColor="accent1"/>
          <w:spacing w:val="36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9920DB" w14:textId="091B2512" w:rsidR="00763CE4" w:rsidRPr="007A2FA0" w:rsidRDefault="003A3668" w:rsidP="003A3668">
      <w:pPr>
        <w:jc w:val="center"/>
        <w:rPr>
          <w:color w:val="4472C4" w:themeColor="accent1"/>
          <w:spacing w:val="36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2914662"/>
      <w:bookmarkStart w:id="1" w:name="_Hlk182914789"/>
      <w:r w:rsidRPr="007A2FA0">
        <w:rPr>
          <w:rFonts w:ascii="Arial" w:hAnsi="Arial" w:cs="Arial"/>
          <w:bCs/>
          <w:color w:val="4472C4" w:themeColor="accent1"/>
          <w:spacing w:val="36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Stark</w:t>
      </w:r>
      <w:r w:rsidR="0025509F" w:rsidRPr="007A2FA0">
        <w:rPr>
          <w:rFonts w:ascii="Arial" w:hAnsi="Arial" w:cs="Arial"/>
          <w:bCs/>
          <w:color w:val="4472C4" w:themeColor="accent1"/>
          <w:spacing w:val="36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für unsere </w:t>
      </w:r>
      <w:r w:rsidRPr="007A2FA0">
        <w:rPr>
          <w:rFonts w:ascii="Arial" w:hAnsi="Arial" w:cs="Arial"/>
          <w:bCs/>
          <w:color w:val="4472C4" w:themeColor="accent1"/>
          <w:spacing w:val="36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Kinder </w:t>
      </w:r>
      <w:bookmarkStart w:id="2" w:name="_Hlk180738742"/>
      <w:bookmarkEnd w:id="2"/>
    </w:p>
    <w:p w14:paraId="00D92CB2" w14:textId="77777777" w:rsidR="007A2FA0" w:rsidRPr="007A2FA0" w:rsidRDefault="007A2FA0" w:rsidP="007A2FA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szCs w:val="8"/>
          <w:lang w:eastAsia="de-DE"/>
          <w14:ligatures w14:val="none"/>
        </w:rPr>
      </w:pPr>
    </w:p>
    <w:p w14:paraId="36D00E67" w14:textId="4FB4777F" w:rsidR="00E231EB" w:rsidRDefault="0025509F" w:rsidP="00E231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689B7" wp14:editId="7657016D">
                <wp:simplePos x="0" y="0"/>
                <wp:positionH relativeFrom="column">
                  <wp:posOffset>1767205</wp:posOffset>
                </wp:positionH>
                <wp:positionV relativeFrom="paragraph">
                  <wp:posOffset>5450840</wp:posOffset>
                </wp:positionV>
                <wp:extent cx="2659380" cy="449580"/>
                <wp:effectExtent l="0" t="0" r="26670" b="26670"/>
                <wp:wrapNone/>
                <wp:docPr id="178435069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EEFB8" w14:textId="02DEA0E5" w:rsidR="005575AF" w:rsidRPr="003011BA" w:rsidRDefault="007A2FA0" w:rsidP="00297B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2FA0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br/>
                            </w:r>
                            <w:r w:rsidR="00C31B9E" w:rsidRPr="003011B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Stark </w:t>
                            </w:r>
                            <w:r w:rsidR="00763CE4" w:rsidRPr="003011B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für die Demokratie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89B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139.15pt;margin-top:429.2pt;width:209.4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" fillcolor="white [3201]" strokeweight=".5pt">
                <v:textbox>
                  <w:txbxContent>
                    <w:p w14:paraId="549EEFB8" w14:textId="02DEA0E5" w:rsidR="005575AF" w:rsidRPr="003011BA" w:rsidRDefault="007A2FA0" w:rsidP="00297B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2FA0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br/>
                      </w:r>
                      <w:r w:rsidR="00C31B9E" w:rsidRPr="003011B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Stark </w:t>
                      </w:r>
                      <w:r w:rsidR="00763CE4" w:rsidRPr="003011B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für die Demokratie</w:t>
                      </w:r>
                    </w:p>
                  </w:txbxContent>
                </v:textbox>
              </v:shape>
            </w:pict>
          </mc:Fallback>
        </mc:AlternateContent>
      </w:r>
      <w:r w:rsidR="003011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ECCB1" wp14:editId="799F63E2">
                <wp:simplePos x="0" y="0"/>
                <wp:positionH relativeFrom="column">
                  <wp:posOffset>3996055</wp:posOffset>
                </wp:positionH>
                <wp:positionV relativeFrom="paragraph">
                  <wp:posOffset>1032510</wp:posOffset>
                </wp:positionV>
                <wp:extent cx="2078355" cy="701279"/>
                <wp:effectExtent l="57150" t="457200" r="55245" b="461010"/>
                <wp:wrapNone/>
                <wp:docPr id="6697749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5546">
                          <a:off x="0" y="0"/>
                          <a:ext cx="2078355" cy="701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8A82D" w14:textId="26946103" w:rsidR="005575AF" w:rsidRPr="00763CE4" w:rsidRDefault="007A2FA0" w:rsidP="00297B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</w:pPr>
                            <w:r w:rsidRPr="007A2FA0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8"/>
                                <w:szCs w:val="8"/>
                                <w:lang w:eastAsia="de-DE"/>
                                <w14:ligatures w14:val="none"/>
                              </w:rPr>
                              <w:br/>
                            </w:r>
                            <w:r w:rsidR="005575AF"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 xml:space="preserve">Stark </w:t>
                            </w:r>
                            <w:r w:rsidR="00763CE4"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>beim Wissen und Lernen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CCB1" id="Textfeld 8" o:spid="_x0000_s1027" type="#_x0000_t202" style="position:absolute;left:0;text-align:left;margin-left:314.65pt;margin-top:81.3pt;width:163.65pt;height:55.2pt;rotation:181922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" fillcolor="white [3201]" strokeweight=".5pt">
                <v:textbox>
                  <w:txbxContent>
                    <w:p w14:paraId="4848A82D" w14:textId="26946103" w:rsidR="005575AF" w:rsidRPr="00763CE4" w:rsidRDefault="007A2FA0" w:rsidP="00297BD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</w:pPr>
                      <w:r w:rsidRPr="007A2FA0">
                        <w:rPr>
                          <w:rFonts w:ascii="Arial" w:eastAsia="Times New Roman" w:hAnsi="Arial" w:cs="Arial"/>
                          <w:b/>
                          <w:kern w:val="0"/>
                          <w:sz w:val="8"/>
                          <w:szCs w:val="8"/>
                          <w:lang w:eastAsia="de-DE"/>
                          <w14:ligatures w14:val="none"/>
                        </w:rPr>
                        <w:br/>
                      </w:r>
                      <w:r w:rsidR="005575AF"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 xml:space="preserve">Stark </w:t>
                      </w:r>
                      <w:r w:rsidR="00763CE4"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>beim Wissen und Lernen</w:t>
                      </w:r>
                    </w:p>
                  </w:txbxContent>
                </v:textbox>
              </v:shape>
            </w:pict>
          </mc:Fallback>
        </mc:AlternateContent>
      </w:r>
      <w:r w:rsidR="003011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1DA98" wp14:editId="4D6318AE">
                <wp:simplePos x="0" y="0"/>
                <wp:positionH relativeFrom="column">
                  <wp:posOffset>4575810</wp:posOffset>
                </wp:positionH>
                <wp:positionV relativeFrom="paragraph">
                  <wp:posOffset>2645410</wp:posOffset>
                </wp:positionV>
                <wp:extent cx="1774825" cy="596564"/>
                <wp:effectExtent l="0" t="381000" r="53975" b="375285"/>
                <wp:wrapNone/>
                <wp:docPr id="136203087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3391">
                          <a:off x="0" y="0"/>
                          <a:ext cx="1774825" cy="596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F031A" w14:textId="6A21F0E1" w:rsidR="005575AF" w:rsidRPr="00763CE4" w:rsidRDefault="005575AF" w:rsidP="00763CE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 xml:space="preserve">Stark </w:t>
                            </w:r>
                            <w:r w:rsidR="00763CE4"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>für den Beruf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DA98" id="Textfeld 7" o:spid="_x0000_s1028" type="#_x0000_t202" style="position:absolute;left:0;text-align:left;margin-left:360.3pt;margin-top:208.3pt;width:139.75pt;height:46.95pt;rotation:17404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" fillcolor="white [3201]" strokeweight=".5pt">
                <v:textbox>
                  <w:txbxContent>
                    <w:p w14:paraId="3A0F031A" w14:textId="6A21F0E1" w:rsidR="005575AF" w:rsidRPr="00763CE4" w:rsidRDefault="005575AF" w:rsidP="00763CE4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 xml:space="preserve">Stark </w:t>
                      </w:r>
                      <w:r w:rsidR="00763CE4"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>für den Beruf</w:t>
                      </w:r>
                    </w:p>
                  </w:txbxContent>
                </v:textbox>
              </v:shape>
            </w:pict>
          </mc:Fallback>
        </mc:AlternateContent>
      </w:r>
      <w:r w:rsidR="003011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6E9" wp14:editId="25017315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1193800</wp:posOffset>
                </wp:positionV>
                <wp:extent cx="2080223" cy="601980"/>
                <wp:effectExtent l="57150" t="285750" r="53975" b="293370"/>
                <wp:wrapNone/>
                <wp:docPr id="102907200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4050">
                          <a:off x="0" y="0"/>
                          <a:ext cx="2080223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52825" w14:textId="6866CB96" w:rsidR="003A3668" w:rsidRPr="00763CE4" w:rsidRDefault="003A3668" w:rsidP="00297B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3C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Stark im </w:t>
                            </w:r>
                            <w:r w:rsidR="00763CE4" w:rsidRPr="00763C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Zusammenleben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06E9" id="Textfeld 6" o:spid="_x0000_s1029" type="#_x0000_t202" style="position:absolute;left:0;text-align:left;margin-left:-14.05pt;margin-top:94pt;width:163.8pt;height:47.4pt;rotation:-1033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" fillcolor="white [3201]" strokeweight=".5pt">
                <v:textbox>
                  <w:txbxContent>
                    <w:p w14:paraId="5C352825" w14:textId="6866CB96" w:rsidR="003A3668" w:rsidRPr="00763CE4" w:rsidRDefault="003A3668" w:rsidP="00297B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63CE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Stark im </w:t>
                      </w:r>
                      <w:r w:rsidR="00763CE4" w:rsidRPr="00763CE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Zusammenleben</w:t>
                      </w:r>
                    </w:p>
                  </w:txbxContent>
                </v:textbox>
              </v:shape>
            </w:pict>
          </mc:Fallback>
        </mc:AlternateContent>
      </w:r>
      <w:r w:rsidR="003011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71E42" wp14:editId="43A442BE">
                <wp:simplePos x="0" y="0"/>
                <wp:positionH relativeFrom="column">
                  <wp:posOffset>-586739</wp:posOffset>
                </wp:positionH>
                <wp:positionV relativeFrom="paragraph">
                  <wp:posOffset>2673985</wp:posOffset>
                </wp:positionV>
                <wp:extent cx="1884585" cy="671383"/>
                <wp:effectExtent l="76200" t="304800" r="78105" b="319405"/>
                <wp:wrapNone/>
                <wp:docPr id="4312175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2461">
                          <a:off x="0" y="0"/>
                          <a:ext cx="1884585" cy="67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ED79A" w14:textId="77777777" w:rsidR="007A2FA0" w:rsidRPr="007A2FA0" w:rsidRDefault="007A2FA0" w:rsidP="00297B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8"/>
                                <w:szCs w:val="8"/>
                                <w:lang w:eastAsia="de-DE"/>
                                <w14:ligatures w14:val="none"/>
                              </w:rPr>
                            </w:pPr>
                          </w:p>
                          <w:p w14:paraId="16003A25" w14:textId="4C248E95" w:rsidR="005575AF" w:rsidRPr="00763CE4" w:rsidRDefault="005575AF" w:rsidP="00297B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</w:pPr>
                            <w:r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 xml:space="preserve">Stark </w:t>
                            </w:r>
                            <w:r w:rsidR="00763CE4"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>für die</w:t>
                            </w:r>
                            <w:r w:rsidRPr="00763CE4">
                              <w:rPr>
                                <w:rFonts w:ascii="Arial" w:eastAsia="Times New Roman" w:hAnsi="Arial" w:cs="Arial"/>
                                <w:b/>
                                <w:kern w:val="0"/>
                                <w:sz w:val="32"/>
                                <w:szCs w:val="32"/>
                                <w:lang w:eastAsia="de-DE"/>
                                <w14:ligatures w14:val="none"/>
                              </w:rPr>
                              <w:t xml:space="preserve"> Umwelt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1E42" id="Textfeld 10" o:spid="_x0000_s1030" type="#_x0000_t202" style="position:absolute;left:0;text-align:left;margin-left:-46.2pt;margin-top:210.55pt;width:148.4pt;height:52.85pt;rotation:-12643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" fillcolor="white [3201]" strokeweight=".5pt">
                <v:textbox>
                  <w:txbxContent>
                    <w:p w14:paraId="317ED79A" w14:textId="77777777" w:rsidR="007A2FA0" w:rsidRPr="007A2FA0" w:rsidRDefault="007A2FA0" w:rsidP="00297BD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kern w:val="0"/>
                          <w:sz w:val="8"/>
                          <w:szCs w:val="8"/>
                          <w:lang w:eastAsia="de-DE"/>
                          <w14:ligatures w14:val="none"/>
                        </w:rPr>
                      </w:pPr>
                    </w:p>
                    <w:p w14:paraId="16003A25" w14:textId="4C248E95" w:rsidR="005575AF" w:rsidRPr="00763CE4" w:rsidRDefault="005575AF" w:rsidP="00297BD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</w:pPr>
                      <w:r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 xml:space="preserve">Stark </w:t>
                      </w:r>
                      <w:r w:rsidR="00763CE4"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>für die</w:t>
                      </w:r>
                      <w:r w:rsidRPr="00763CE4">
                        <w:rPr>
                          <w:rFonts w:ascii="Arial" w:eastAsia="Times New Roman" w:hAnsi="Arial" w:cs="Arial"/>
                          <w:b/>
                          <w:kern w:val="0"/>
                          <w:sz w:val="32"/>
                          <w:szCs w:val="32"/>
                          <w:lang w:eastAsia="de-DE"/>
                          <w14:ligatures w14:val="none"/>
                        </w:rPr>
                        <w:t xml:space="preserve"> Umwelt</w:t>
                      </w:r>
                    </w:p>
                  </w:txbxContent>
                </v:textbox>
              </v:shape>
            </w:pict>
          </mc:Fallback>
        </mc:AlternateContent>
      </w:r>
      <w:r w:rsidR="00E231EB">
        <w:rPr>
          <w:noProof/>
        </w:rPr>
        <w:drawing>
          <wp:inline distT="0" distB="0" distL="0" distR="0" wp14:anchorId="2970387D" wp14:editId="5C967D8A">
            <wp:extent cx="4959985" cy="5463540"/>
            <wp:effectExtent l="0" t="0" r="0" b="3810"/>
            <wp:docPr id="84908564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14" cy="549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C1F1C88" w14:textId="4B98865D" w:rsidR="0025509F" w:rsidRDefault="0025509F" w:rsidP="00E231EB">
      <w:pPr>
        <w:jc w:val="center"/>
      </w:pPr>
    </w:p>
    <w:p w14:paraId="029DDAEA" w14:textId="77777777" w:rsidR="00297BD4" w:rsidRDefault="00297BD4" w:rsidP="00E231E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</w:pPr>
    </w:p>
    <w:p w14:paraId="01C8CFBD" w14:textId="77777777" w:rsidR="007A2FA0" w:rsidRDefault="007A2FA0" w:rsidP="00E231E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</w:pPr>
    </w:p>
    <w:p w14:paraId="40B1B0C4" w14:textId="77777777" w:rsidR="00763CE4" w:rsidRDefault="00763CE4" w:rsidP="00E231EB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sectPr w:rsidR="00763CE4" w:rsidSect="003011BA">
          <w:pgSz w:w="11906" w:h="16838"/>
          <w:pgMar w:top="284" w:right="1417" w:bottom="567" w:left="1417" w:header="708" w:footer="708" w:gutter="0"/>
          <w:cols w:space="708"/>
          <w:docGrid w:linePitch="360"/>
        </w:sectPr>
      </w:pPr>
    </w:p>
    <w:p w14:paraId="1D0975EB" w14:textId="77777777" w:rsidR="00BD1688" w:rsidRPr="005B179B" w:rsidRDefault="00BD1688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12"/>
          <w:szCs w:val="12"/>
          <w:lang w:eastAsia="de-DE"/>
          <w14:ligatures w14:val="none"/>
        </w:rPr>
      </w:pPr>
    </w:p>
    <w:p w14:paraId="1541C8B3" w14:textId="18234B39" w:rsidR="0025509F" w:rsidRPr="00E231EB" w:rsidRDefault="0025509F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</w:pPr>
      <w:bookmarkStart w:id="3" w:name="_Hlk182914879"/>
      <w:r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>Stark für die Demokratie</w:t>
      </w:r>
    </w:p>
    <w:p w14:paraId="6961A6B6" w14:textId="1DFAEC6D" w:rsidR="0025509F" w:rsidRDefault="0025509F" w:rsidP="0025509F">
      <w:pPr>
        <w:spacing w:after="0" w:line="240" w:lineRule="auto"/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</w:pP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Wir erziehen unsere Schülerinnen und Schüler im Sinne des Artikel 1 des Grundgesetzes: </w:t>
      </w:r>
      <w:r w:rsidRPr="00E231EB">
        <w:rPr>
          <w:rFonts w:ascii="Arial" w:eastAsia="Times New Roman" w:hAnsi="Arial" w:cs="Arial"/>
          <w:bCs/>
          <w:i/>
          <w:i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„Die Würde des Menschen ist unantastbar“</w:t>
      </w: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unabhängig von Herkunft und Hautfarbe, Nationalität, Geschlecht, körperlicher Verfassung, sozialem Status, der individuellen Lebensführung und Religion.</w:t>
      </w:r>
    </w:p>
    <w:p w14:paraId="066E4EAB" w14:textId="77777777" w:rsidR="0025509F" w:rsidRPr="0025509F" w:rsidRDefault="0025509F" w:rsidP="0025509F">
      <w:pPr>
        <w:spacing w:after="0" w:line="240" w:lineRule="auto"/>
        <w:rPr>
          <w:rFonts w:ascii="Arial" w:eastAsia="Times New Roman" w:hAnsi="Arial" w:cs="Arial"/>
          <w:bCs/>
          <w:color w:val="2F5496" w:themeColor="accent1" w:themeShade="BF"/>
          <w:kern w:val="0"/>
          <w:sz w:val="12"/>
          <w:szCs w:val="12"/>
          <w:lang w:eastAsia="de-DE"/>
          <w14:ligatures w14:val="none"/>
        </w:rPr>
      </w:pPr>
    </w:p>
    <w:p w14:paraId="06E6D422" w14:textId="77777777" w:rsidR="0025509F" w:rsidRPr="00E231EB" w:rsidRDefault="0025509F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</w:pPr>
      <w:r w:rsidRPr="00E231EB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>Stark</w:t>
      </w:r>
      <w:r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 xml:space="preserve"> für die Umwelt</w:t>
      </w:r>
    </w:p>
    <w:p w14:paraId="6064C1E4" w14:textId="77D08621" w:rsidR="0025509F" w:rsidRDefault="0025509F" w:rsidP="0025509F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</w:pPr>
      <w:r w:rsidRPr="00E231EB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Wir legen Wert darauf, dass unsere Schüler achtsam mit ihren Mitmenschen, Mitgeschöpfen (Tieren, Pflanzen) und – ganz allgemein –mit unserer gemeinsamen Umwelt umgehen. Baumpflanzaktionen, Umgestaltung des Pausenhofs</w:t>
      </w:r>
      <w:r w:rsidR="00BD1688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,</w:t>
      </w:r>
      <w:r w:rsidRPr="00E231EB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das Schulfruchtprogramm in der Grundschule sowie Mülltrennung sollen dieses Bewusstsein stärken.</w:t>
      </w:r>
    </w:p>
    <w:p w14:paraId="55E3CC24" w14:textId="77777777" w:rsidR="0025509F" w:rsidRPr="0025509F" w:rsidRDefault="0025509F" w:rsidP="0025509F">
      <w:pPr>
        <w:spacing w:after="0" w:line="240" w:lineRule="auto"/>
        <w:rPr>
          <w:color w:val="2F5496" w:themeColor="accent1" w:themeShade="BF"/>
          <w:sz w:val="12"/>
          <w:szCs w:val="12"/>
        </w:rPr>
      </w:pPr>
    </w:p>
    <w:p w14:paraId="5B05220F" w14:textId="51C7645A" w:rsidR="00E231EB" w:rsidRPr="00E231EB" w:rsidRDefault="00297BD4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</w:pPr>
      <w:r w:rsidRPr="00297BD4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>S</w:t>
      </w:r>
      <w:r w:rsidR="00E231EB" w:rsidRPr="00E231EB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 xml:space="preserve">tark im </w:t>
      </w:r>
      <w:r w:rsidR="0025509F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>Zusammenleben</w:t>
      </w:r>
    </w:p>
    <w:p w14:paraId="71B856E0" w14:textId="71B9CCEB" w:rsidR="0025509F" w:rsidRDefault="00E231EB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</w:pPr>
      <w:r w:rsidRPr="00E231EB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Wir wollen unsere Schülerinnen und Schüler zu respektvollen, toleranten und konfliktfähigen Menschen </w:t>
      </w:r>
      <w:proofErr w:type="spellStart"/>
      <w:proofErr w:type="gramStart"/>
      <w:r w:rsidRPr="00E231EB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erziehen.Dazu</w:t>
      </w:r>
      <w:proofErr w:type="spellEnd"/>
      <w:proofErr w:type="gramEnd"/>
      <w:r w:rsidRPr="00E231EB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schaffen wir </w:t>
      </w:r>
      <w:r w:rsidR="00BD1688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mit der Schulfamilie</w:t>
      </w:r>
      <w:r w:rsidRPr="00E231EB"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in der Schule einen Ort, an dem sich alle wohlfühlen können und gern miteinander lernen.</w:t>
      </w:r>
      <w:bookmarkStart w:id="4" w:name="_Hlk180579136"/>
      <w:r w:rsidR="0025509F" w:rsidRPr="0025509F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 xml:space="preserve"> </w:t>
      </w:r>
    </w:p>
    <w:bookmarkEnd w:id="3"/>
    <w:p w14:paraId="705A0C19" w14:textId="05421C6E" w:rsidR="0025509F" w:rsidRPr="0025509F" w:rsidRDefault="0025509F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12"/>
          <w:szCs w:val="12"/>
          <w:lang w:eastAsia="de-DE"/>
          <w14:ligatures w14:val="none"/>
        </w:rPr>
      </w:pPr>
    </w:p>
    <w:p w14:paraId="4ACC016B" w14:textId="47E9D340" w:rsidR="0025509F" w:rsidRPr="00E231EB" w:rsidRDefault="0025509F" w:rsidP="0025509F">
      <w:pPr>
        <w:spacing w:after="0" w:line="240" w:lineRule="auto"/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</w:pPr>
      <w:bookmarkStart w:id="5" w:name="_Hlk182914923"/>
      <w:r w:rsidRPr="00E231EB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>Stark im Wissen und Lernen</w:t>
      </w:r>
    </w:p>
    <w:p w14:paraId="0F5F4EC6" w14:textId="1BFA5AC5" w:rsidR="0025509F" w:rsidRPr="00E231EB" w:rsidRDefault="0025509F" w:rsidP="0025509F">
      <w:pPr>
        <w:spacing w:after="0" w:line="240" w:lineRule="auto"/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</w:pP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Unsere Lehrkräfte sind bestrebt, unsere Schülerinnen und Schüler bestmöglich zu unterrichten: Dazu bilden sie sich beständig fort</w:t>
      </w:r>
      <w:r w:rsidR="00BD1688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, </w:t>
      </w: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verwenden im Unterricht digitale Endgeräte</w:t>
      </w:r>
      <w:r w:rsidR="00BD1688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und </w:t>
      </w: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haben die Heterogenität unserer Schülerschaft im Blick</w:t>
      </w:r>
      <w:r w:rsidR="00BD1688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. Wir</w:t>
      </w: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eruieren das individuelle Lernvermögen unserer Schüler und bemühen uns, sie dementsprechend zu fördern und auch zu fordern</w:t>
      </w:r>
      <w:bookmarkEnd w:id="4"/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.</w:t>
      </w:r>
    </w:p>
    <w:p w14:paraId="7D316BC3" w14:textId="77777777" w:rsidR="00E231EB" w:rsidRPr="00E231EB" w:rsidRDefault="00E231EB" w:rsidP="00E231EB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8"/>
          <w:szCs w:val="8"/>
          <w:lang w:eastAsia="de-DE"/>
          <w14:ligatures w14:val="none"/>
        </w:rPr>
      </w:pPr>
    </w:p>
    <w:p w14:paraId="6C00205B" w14:textId="6D56478A" w:rsidR="00E231EB" w:rsidRPr="00E231EB" w:rsidRDefault="00E231EB" w:rsidP="00E231EB">
      <w:pPr>
        <w:spacing w:after="0" w:line="240" w:lineRule="auto"/>
        <w:rPr>
          <w:rFonts w:ascii="Arial" w:eastAsia="Times New Roman" w:hAnsi="Arial" w:cs="Arial"/>
          <w:bCs/>
          <w:color w:val="2F5496" w:themeColor="accent1" w:themeShade="BF"/>
          <w:kern w:val="0"/>
          <w:sz w:val="20"/>
          <w:szCs w:val="20"/>
          <w:lang w:eastAsia="de-DE"/>
          <w14:ligatures w14:val="none"/>
        </w:rPr>
      </w:pPr>
      <w:bookmarkStart w:id="6" w:name="_Hlk180579086"/>
      <w:r w:rsidRPr="00E231EB">
        <w:rPr>
          <w:rFonts w:ascii="Arial" w:eastAsia="Times New Roman" w:hAnsi="Arial" w:cs="Arial"/>
          <w:b/>
          <w:color w:val="2F5496" w:themeColor="accent1" w:themeShade="BF"/>
          <w:kern w:val="0"/>
          <w:sz w:val="20"/>
          <w:szCs w:val="20"/>
          <w:lang w:eastAsia="de-DE"/>
          <w14:ligatures w14:val="none"/>
        </w:rPr>
        <w:t xml:space="preserve">Stark in der Vorbereitung für die berufliche Zukunft </w:t>
      </w:r>
    </w:p>
    <w:p w14:paraId="40B1FFE7" w14:textId="120F3102" w:rsidR="00E231EB" w:rsidRPr="00E231EB" w:rsidRDefault="00E231EB" w:rsidP="00E231EB">
      <w:pPr>
        <w:spacing w:after="0" w:line="240" w:lineRule="auto"/>
        <w:rPr>
          <w:rFonts w:ascii="Arial" w:eastAsia="Times New Roman" w:hAnsi="Arial" w:cs="Arial"/>
          <w:bCs/>
          <w:color w:val="2F5496" w:themeColor="accent1" w:themeShade="BF"/>
          <w:kern w:val="0"/>
          <w:sz w:val="8"/>
          <w:szCs w:val="8"/>
          <w:lang w:eastAsia="de-DE"/>
          <w14:ligatures w14:val="none"/>
        </w:rPr>
      </w:pP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Durch zahlreiche berufsorientierende Maßnahmen und Aktionen (z.B. Praktika, </w:t>
      </w:r>
      <w:proofErr w:type="gramStart"/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Betriebserkundungen</w:t>
      </w:r>
      <w:r w:rsidR="005B179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….</w:t>
      </w:r>
      <w:proofErr w:type="gramEnd"/>
      <w:r w:rsidR="005B179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)</w:t>
      </w:r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 xml:space="preserve"> zeigen wir unseren Mittelschülerinnen und Mittelschülern mögliche Wege in ihre berufliche Zukunft </w:t>
      </w:r>
      <w:bookmarkEnd w:id="5"/>
      <w:r w:rsidRPr="00E231EB">
        <w:rPr>
          <w:rFonts w:ascii="Arial" w:eastAsia="Times New Roman" w:hAnsi="Arial" w:cs="Arial"/>
          <w:bCs/>
          <w:color w:val="2F5496" w:themeColor="accent1" w:themeShade="BF"/>
          <w:kern w:val="0"/>
          <w:sz w:val="16"/>
          <w:szCs w:val="16"/>
          <w:lang w:eastAsia="de-DE"/>
          <w14:ligatures w14:val="none"/>
        </w:rPr>
        <w:t>auf.</w:t>
      </w:r>
      <w:bookmarkEnd w:id="0"/>
      <w:bookmarkEnd w:id="6"/>
    </w:p>
    <w:sectPr w:rsidR="00E231EB" w:rsidRPr="00E231EB" w:rsidSect="0025509F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A"/>
    <w:rsid w:val="001D72CD"/>
    <w:rsid w:val="0025509F"/>
    <w:rsid w:val="002960DF"/>
    <w:rsid w:val="00297BD4"/>
    <w:rsid w:val="003011BA"/>
    <w:rsid w:val="003A3668"/>
    <w:rsid w:val="005575AF"/>
    <w:rsid w:val="005B179B"/>
    <w:rsid w:val="006E6075"/>
    <w:rsid w:val="00763CE4"/>
    <w:rsid w:val="007A2FA0"/>
    <w:rsid w:val="009358CD"/>
    <w:rsid w:val="00BD1688"/>
    <w:rsid w:val="00C31B9E"/>
    <w:rsid w:val="00E13721"/>
    <w:rsid w:val="00E231EB"/>
    <w:rsid w:val="00E8467F"/>
    <w:rsid w:val="00EE66DA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D19"/>
  <w15:chartTrackingRefBased/>
  <w15:docId w15:val="{7702FDF6-9933-4D4E-8D42-9D4CB060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6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A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726B-4353-46D4-8942-CD19F292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2024-11-15T10:39:00Z</cp:lastPrinted>
  <dcterms:created xsi:type="dcterms:W3CDTF">2024-11-15T10:02:00Z</dcterms:created>
  <dcterms:modified xsi:type="dcterms:W3CDTF">2024-11-19T12:37:00Z</dcterms:modified>
</cp:coreProperties>
</file>